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2321"/>
        <w:tblW w:w="9608" w:type="dxa"/>
        <w:tblLook w:val="04A0" w:firstRow="1" w:lastRow="0" w:firstColumn="1" w:lastColumn="0" w:noHBand="0" w:noVBand="1"/>
      </w:tblPr>
      <w:tblGrid>
        <w:gridCol w:w="600"/>
        <w:gridCol w:w="599"/>
        <w:gridCol w:w="599"/>
        <w:gridCol w:w="600"/>
        <w:gridCol w:w="600"/>
        <w:gridCol w:w="601"/>
        <w:gridCol w:w="600"/>
        <w:gridCol w:w="600"/>
        <w:gridCol w:w="601"/>
        <w:gridCol w:w="600"/>
        <w:gridCol w:w="601"/>
        <w:gridCol w:w="600"/>
        <w:gridCol w:w="600"/>
        <w:gridCol w:w="601"/>
        <w:gridCol w:w="602"/>
        <w:gridCol w:w="604"/>
      </w:tblGrid>
      <w:tr w:rsidR="006646C3" w:rsidRPr="005055D4" w:rsidTr="00A91592">
        <w:trPr>
          <w:trHeight w:val="508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 w:val="restart"/>
            <w:tcBorders>
              <w:top w:val="nil"/>
              <w:lef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3552AF" w:rsidRPr="005055D4" w:rsidRDefault="00202FC3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01" w:type="dxa"/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3552AF" w:rsidRPr="005055D4" w:rsidRDefault="00202FC3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600" w:type="dxa"/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vMerge w:val="restart"/>
            <w:tcBorders>
              <w:top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</w:tr>
      <w:tr w:rsidR="006646C3" w:rsidRPr="005055D4" w:rsidTr="00A91592">
        <w:trPr>
          <w:trHeight w:val="527"/>
        </w:trPr>
        <w:tc>
          <w:tcPr>
            <w:tcW w:w="600" w:type="dxa"/>
            <w:vMerge/>
            <w:tcBorders>
              <w:top w:val="nil"/>
              <w:left w:val="nil"/>
              <w:bottom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3552AF" w:rsidRPr="005055D4" w:rsidRDefault="00202FC3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199" w:type="dxa"/>
            <w:gridSpan w:val="2"/>
            <w:vMerge/>
            <w:tcBorders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lef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tcBorders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3552AF" w:rsidRPr="005055D4" w:rsidRDefault="003552AF" w:rsidP="00A91592">
            <w:pPr>
              <w:rPr>
                <w:b/>
                <w:sz w:val="28"/>
                <w:szCs w:val="28"/>
              </w:rPr>
            </w:pPr>
          </w:p>
        </w:tc>
      </w:tr>
      <w:tr w:rsidR="006646C3" w:rsidRPr="005055D4" w:rsidTr="00A91592">
        <w:trPr>
          <w:trHeight w:val="508"/>
        </w:trPr>
        <w:tc>
          <w:tcPr>
            <w:tcW w:w="600" w:type="dxa"/>
            <w:tcBorders>
              <w:top w:val="nil"/>
              <w:left w:val="nil"/>
            </w:tcBorders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199" w:type="dxa"/>
            <w:gridSpan w:val="2"/>
            <w:vMerge/>
            <w:tcBorders>
              <w:right w:val="nil"/>
            </w:tcBorders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top w:val="nil"/>
              <w:left w:val="nil"/>
            </w:tcBorders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161A9C" w:rsidRPr="005055D4" w:rsidRDefault="00202FC3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600" w:type="dxa"/>
            <w:vMerge/>
            <w:tcBorders>
              <w:top w:val="nil"/>
              <w:right w:val="nil"/>
            </w:tcBorders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</w:tcBorders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161A9C" w:rsidRPr="005055D4" w:rsidRDefault="00202FC3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600" w:type="dxa"/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2" w:type="dxa"/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</w:tcPr>
          <w:p w:rsidR="00161A9C" w:rsidRPr="005055D4" w:rsidRDefault="00161A9C" w:rsidP="00A91592">
            <w:pPr>
              <w:rPr>
                <w:b/>
                <w:sz w:val="28"/>
                <w:szCs w:val="28"/>
              </w:rPr>
            </w:pPr>
          </w:p>
        </w:tc>
      </w:tr>
      <w:tr w:rsidR="002721EF" w:rsidRPr="005055D4" w:rsidTr="00A91592">
        <w:trPr>
          <w:trHeight w:val="508"/>
        </w:trPr>
        <w:tc>
          <w:tcPr>
            <w:tcW w:w="600" w:type="dxa"/>
          </w:tcPr>
          <w:p w:rsidR="00C44A42" w:rsidRPr="005055D4" w:rsidRDefault="00202FC3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599" w:type="dxa"/>
          </w:tcPr>
          <w:p w:rsidR="00C44A42" w:rsidRPr="005055D4" w:rsidRDefault="00C44A42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C44A42" w:rsidRPr="005055D4" w:rsidRDefault="00C44A42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C44A42" w:rsidRPr="005055D4" w:rsidRDefault="00C44A42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C44A42" w:rsidRPr="005055D4" w:rsidRDefault="00C44A42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C44A42" w:rsidRPr="005055D4" w:rsidRDefault="00C44A42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right w:val="nil"/>
            </w:tcBorders>
          </w:tcPr>
          <w:p w:rsidR="00C44A42" w:rsidRPr="005055D4" w:rsidRDefault="00C44A42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nil"/>
            </w:tcBorders>
          </w:tcPr>
          <w:p w:rsidR="00C44A42" w:rsidRPr="005055D4" w:rsidRDefault="00C44A42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C44A42" w:rsidRPr="005055D4" w:rsidRDefault="00C44A42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4"/>
            <w:tcBorders>
              <w:bottom w:val="nil"/>
              <w:right w:val="nil"/>
            </w:tcBorders>
          </w:tcPr>
          <w:p w:rsidR="00C44A42" w:rsidRPr="005055D4" w:rsidRDefault="00C44A42" w:rsidP="00A91592">
            <w:pPr>
              <w:rPr>
                <w:b/>
                <w:sz w:val="28"/>
                <w:szCs w:val="28"/>
              </w:rPr>
            </w:pPr>
          </w:p>
        </w:tc>
      </w:tr>
      <w:tr w:rsidR="002721EF" w:rsidRPr="005055D4" w:rsidTr="00A91592">
        <w:trPr>
          <w:gridAfter w:val="4"/>
          <w:wAfter w:w="2407" w:type="dxa"/>
          <w:trHeight w:val="508"/>
        </w:trPr>
        <w:tc>
          <w:tcPr>
            <w:tcW w:w="600" w:type="dxa"/>
            <w:vMerge w:val="restart"/>
            <w:tcBorders>
              <w:lef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799" w:type="dxa"/>
            <w:gridSpan w:val="3"/>
            <w:tcBorders>
              <w:bottom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top w:val="nil"/>
              <w:right w:val="single" w:sz="4" w:space="0" w:color="auto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6F6A8C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601" w:type="dxa"/>
            <w:tcBorders>
              <w:top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F6A8C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601" w:type="dxa"/>
            <w:tcBorders>
              <w:top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</w:tr>
      <w:tr w:rsidR="006646C3" w:rsidRPr="005055D4" w:rsidTr="00A91592">
        <w:trPr>
          <w:trHeight w:val="527"/>
        </w:trPr>
        <w:tc>
          <w:tcPr>
            <w:tcW w:w="600" w:type="dxa"/>
            <w:vMerge/>
            <w:tcBorders>
              <w:left w:val="nil"/>
              <w:righ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left w:val="nil"/>
              <w:righ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F6A8C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600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right w:val="single" w:sz="4" w:space="0" w:color="auto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nil"/>
              <w:bottom w:val="nil"/>
              <w:righ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</w:tr>
      <w:tr w:rsidR="006646C3" w:rsidRPr="005055D4" w:rsidTr="00A91592">
        <w:trPr>
          <w:trHeight w:val="527"/>
        </w:trPr>
        <w:tc>
          <w:tcPr>
            <w:tcW w:w="600" w:type="dxa"/>
            <w:vMerge/>
            <w:tcBorders>
              <w:left w:val="nil"/>
              <w:bottom w:val="nil"/>
              <w:righ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bottom w:val="nil"/>
              <w:righ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right w:val="single" w:sz="4" w:space="0" w:color="auto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 w:val="restart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 w:val="restart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4"/>
            <w:vMerge w:val="restart"/>
            <w:tcBorders>
              <w:top w:val="nil"/>
              <w:righ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</w:tr>
      <w:tr w:rsidR="006646C3" w:rsidRPr="005055D4" w:rsidTr="00A91592">
        <w:trPr>
          <w:trHeight w:val="508"/>
        </w:trPr>
        <w:tc>
          <w:tcPr>
            <w:tcW w:w="1199" w:type="dxa"/>
            <w:gridSpan w:val="2"/>
            <w:tcBorders>
              <w:top w:val="nil"/>
              <w:left w:val="nil"/>
              <w:bottom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6F6A8C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600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righ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left w:val="nil"/>
              <w:righ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2407" w:type="dxa"/>
            <w:gridSpan w:val="4"/>
            <w:vMerge/>
            <w:tcBorders>
              <w:left w:val="nil"/>
              <w:bottom w:val="nil"/>
              <w:right w:val="nil"/>
            </w:tcBorders>
          </w:tcPr>
          <w:p w:rsidR="006F6A8C" w:rsidRPr="005055D4" w:rsidRDefault="006F6A8C" w:rsidP="00A91592">
            <w:pPr>
              <w:rPr>
                <w:b/>
                <w:sz w:val="28"/>
                <w:szCs w:val="28"/>
              </w:rPr>
            </w:pPr>
          </w:p>
        </w:tc>
      </w:tr>
      <w:tr w:rsidR="002721EF" w:rsidRPr="005055D4" w:rsidTr="00A91592">
        <w:trPr>
          <w:gridAfter w:val="3"/>
          <w:wAfter w:w="1807" w:type="dxa"/>
          <w:trHeight w:val="487"/>
        </w:trPr>
        <w:tc>
          <w:tcPr>
            <w:tcW w:w="1798" w:type="dxa"/>
            <w:gridSpan w:val="3"/>
            <w:vMerge w:val="restart"/>
            <w:tcBorders>
              <w:top w:val="nil"/>
              <w:left w:val="nil"/>
            </w:tcBorders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bottom w:val="nil"/>
              <w:right w:val="nil"/>
            </w:tcBorders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left w:val="nil"/>
            </w:tcBorders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right w:val="nil"/>
            </w:tcBorders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A5AB7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721EF" w:rsidRPr="005055D4" w:rsidTr="00A91592">
        <w:trPr>
          <w:trHeight w:val="527"/>
        </w:trPr>
        <w:tc>
          <w:tcPr>
            <w:tcW w:w="1798" w:type="dxa"/>
            <w:gridSpan w:val="3"/>
            <w:vMerge/>
            <w:tcBorders>
              <w:left w:val="nil"/>
              <w:bottom w:val="nil"/>
            </w:tcBorders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right w:val="nil"/>
            </w:tcBorders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nil"/>
            </w:tcBorders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A5AB7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601" w:type="dxa"/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nil"/>
              <w:bottom w:val="nil"/>
              <w:right w:val="nil"/>
            </w:tcBorders>
          </w:tcPr>
          <w:p w:rsidR="006A5AB7" w:rsidRPr="005055D4" w:rsidRDefault="006A5AB7" w:rsidP="00A91592">
            <w:pPr>
              <w:rPr>
                <w:b/>
                <w:sz w:val="28"/>
                <w:szCs w:val="28"/>
              </w:rPr>
            </w:pPr>
          </w:p>
        </w:tc>
      </w:tr>
      <w:tr w:rsidR="002721EF" w:rsidRPr="005055D4" w:rsidTr="00A91592">
        <w:trPr>
          <w:gridBefore w:val="1"/>
          <w:wBefore w:w="600" w:type="dxa"/>
          <w:trHeight w:val="508"/>
        </w:trPr>
        <w:tc>
          <w:tcPr>
            <w:tcW w:w="599" w:type="dxa"/>
            <w:tcBorders>
              <w:bottom w:val="single" w:sz="4" w:space="0" w:color="000000" w:themeColor="text1"/>
            </w:tcBorders>
          </w:tcPr>
          <w:p w:rsidR="006220AA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 w:val="restart"/>
            <w:tcBorders>
              <w:lef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 w:val="restart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807" w:type="dxa"/>
            <w:gridSpan w:val="3"/>
            <w:tcBorders>
              <w:top w:val="nil"/>
              <w:bottom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</w:tr>
      <w:tr w:rsidR="002721EF" w:rsidRPr="005055D4" w:rsidTr="00A91592">
        <w:trPr>
          <w:gridBefore w:val="1"/>
          <w:gridAfter w:val="2"/>
          <w:wBefore w:w="600" w:type="dxa"/>
          <w:wAfter w:w="1206" w:type="dxa"/>
          <w:trHeight w:val="508"/>
        </w:trPr>
        <w:tc>
          <w:tcPr>
            <w:tcW w:w="599" w:type="dxa"/>
            <w:vMerge w:val="restart"/>
            <w:tcBorders>
              <w:left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left w:val="nil"/>
              <w:right w:val="single" w:sz="4" w:space="0" w:color="auto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000000" w:themeColor="text1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/>
            <w:tcBorders>
              <w:left w:val="nil"/>
              <w:bottom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 w:val="restart"/>
            <w:tcBorders>
              <w:top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</w:tr>
      <w:tr w:rsidR="002721EF" w:rsidRPr="005055D4" w:rsidTr="00A91592">
        <w:trPr>
          <w:gridBefore w:val="1"/>
          <w:wBefore w:w="600" w:type="dxa"/>
          <w:trHeight w:val="527"/>
        </w:trPr>
        <w:tc>
          <w:tcPr>
            <w:tcW w:w="599" w:type="dxa"/>
            <w:vMerge/>
            <w:tcBorders>
              <w:left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nil"/>
              <w:lef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201" w:type="dxa"/>
            <w:gridSpan w:val="2"/>
            <w:tcBorders>
              <w:top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/>
            <w:tcBorders>
              <w:lef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</w:tr>
      <w:tr w:rsidR="006646C3" w:rsidRPr="005055D4" w:rsidTr="00A91592">
        <w:trPr>
          <w:gridBefore w:val="1"/>
          <w:wBefore w:w="600" w:type="dxa"/>
          <w:trHeight w:val="527"/>
        </w:trPr>
        <w:tc>
          <w:tcPr>
            <w:tcW w:w="599" w:type="dxa"/>
            <w:vMerge/>
            <w:tcBorders>
              <w:left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single" w:sz="4" w:space="0" w:color="auto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6220AA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bottom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</w:tr>
      <w:tr w:rsidR="006220AA" w:rsidRPr="005055D4" w:rsidTr="00A91592">
        <w:trPr>
          <w:gridBefore w:val="1"/>
          <w:gridAfter w:val="3"/>
          <w:wBefore w:w="600" w:type="dxa"/>
          <w:wAfter w:w="1807" w:type="dxa"/>
          <w:trHeight w:val="527"/>
        </w:trPr>
        <w:tc>
          <w:tcPr>
            <w:tcW w:w="599" w:type="dxa"/>
            <w:vMerge/>
            <w:tcBorders>
              <w:left w:val="nil"/>
              <w:bottom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right w:val="single" w:sz="4" w:space="0" w:color="auto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2401" w:type="dxa"/>
            <w:gridSpan w:val="4"/>
            <w:tcBorders>
              <w:left w:val="single" w:sz="4" w:space="0" w:color="auto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2402" w:type="dxa"/>
            <w:gridSpan w:val="4"/>
            <w:tcBorders>
              <w:bottom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</w:tr>
      <w:tr w:rsidR="002721EF" w:rsidRPr="005055D4" w:rsidTr="00A91592">
        <w:trPr>
          <w:gridBefore w:val="1"/>
          <w:gridAfter w:val="6"/>
          <w:wBefore w:w="600" w:type="dxa"/>
          <w:wAfter w:w="3608" w:type="dxa"/>
          <w:trHeight w:val="508"/>
        </w:trPr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</w:tcPr>
          <w:p w:rsidR="006220AA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</w:tr>
      <w:tr w:rsidR="006220AA" w:rsidRPr="005055D4" w:rsidTr="00A91592">
        <w:trPr>
          <w:gridAfter w:val="8"/>
          <w:wAfter w:w="4809" w:type="dxa"/>
          <w:trHeight w:val="508"/>
        </w:trPr>
        <w:tc>
          <w:tcPr>
            <w:tcW w:w="239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 w:val="restart"/>
            <w:tcBorders>
              <w:left w:val="nil"/>
              <w:righ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 w:val="restart"/>
            <w:tcBorders>
              <w:left w:val="nil"/>
            </w:tcBorders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6220AA" w:rsidRPr="005055D4" w:rsidRDefault="006220AA" w:rsidP="00A91592">
            <w:pPr>
              <w:rPr>
                <w:b/>
                <w:sz w:val="28"/>
                <w:szCs w:val="28"/>
              </w:rPr>
            </w:pPr>
          </w:p>
        </w:tc>
      </w:tr>
      <w:tr w:rsidR="002721EF" w:rsidRPr="005055D4" w:rsidTr="00A91592">
        <w:trPr>
          <w:trHeight w:val="508"/>
        </w:trPr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D1BE8" w:rsidRPr="005055D4" w:rsidRDefault="009C45A6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201" w:type="dxa"/>
            <w:gridSpan w:val="2"/>
            <w:vMerge/>
            <w:tcBorders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vMerge w:val="restart"/>
            <w:tcBorders>
              <w:top w:val="nil"/>
              <w:left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</w:tr>
      <w:tr w:rsidR="002721EF" w:rsidRPr="005055D4" w:rsidTr="00A91592">
        <w:trPr>
          <w:trHeight w:val="508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 w:val="restart"/>
            <w:tcBorders>
              <w:top w:val="nil"/>
              <w:left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tcBorders>
              <w:top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  <w:vMerge/>
            <w:tcBorders>
              <w:lef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 w:val="restart"/>
            <w:tcBorders>
              <w:top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/>
            <w:tcBorders>
              <w:left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left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</w:tr>
      <w:tr w:rsidR="006646C3" w:rsidRPr="005055D4" w:rsidTr="00A91592">
        <w:trPr>
          <w:trHeight w:val="548"/>
        </w:trPr>
        <w:tc>
          <w:tcPr>
            <w:tcW w:w="6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  <w:vMerge/>
            <w:tcBorders>
              <w:left w:val="nil"/>
              <w:bottom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599" w:type="dxa"/>
          </w:tcPr>
          <w:p w:rsidR="002D1BE8" w:rsidRPr="005055D4" w:rsidRDefault="00216FCD" w:rsidP="00A9159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600" w:type="dxa"/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1" w:type="dxa"/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0" w:type="dxa"/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/>
            <w:tcBorders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201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18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  <w:tc>
          <w:tcPr>
            <w:tcW w:w="604" w:type="dxa"/>
            <w:vMerge/>
            <w:tcBorders>
              <w:left w:val="nil"/>
              <w:bottom w:val="nil"/>
              <w:right w:val="nil"/>
            </w:tcBorders>
          </w:tcPr>
          <w:p w:rsidR="002D1BE8" w:rsidRPr="005055D4" w:rsidRDefault="002D1BE8" w:rsidP="00A91592">
            <w:pPr>
              <w:rPr>
                <w:b/>
                <w:sz w:val="28"/>
                <w:szCs w:val="28"/>
              </w:rPr>
            </w:pPr>
          </w:p>
        </w:tc>
      </w:tr>
    </w:tbl>
    <w:p w:rsidR="00D756CF" w:rsidRPr="00A91592" w:rsidRDefault="00D756CF" w:rsidP="00A91592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 w:rsidRPr="00A91592">
        <w:rPr>
          <w:rFonts w:ascii="Times New Roman" w:hAnsi="Times New Roman" w:cs="Times New Roman"/>
          <w:b/>
          <w:sz w:val="28"/>
          <w:szCs w:val="24"/>
        </w:rPr>
        <w:t xml:space="preserve">Проверьте, насколько вы знаете определения традиционных русских блюд, которые очень часто встречаются в художественных </w:t>
      </w:r>
      <w:r w:rsidR="00A91592">
        <w:rPr>
          <w:rFonts w:ascii="Times New Roman" w:hAnsi="Times New Roman" w:cs="Times New Roman"/>
          <w:b/>
          <w:sz w:val="28"/>
          <w:szCs w:val="24"/>
        </w:rPr>
        <w:t>произведениях русских писателей</w:t>
      </w:r>
    </w:p>
    <w:p w:rsidR="00D756CF" w:rsidRPr="00D756CF" w:rsidRDefault="00D756CF" w:rsidP="00D756C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756CF" w:rsidRDefault="00D756CF" w:rsidP="007D13F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05F2" w:rsidRDefault="008905F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02FC3" w:rsidRPr="00D756CF" w:rsidRDefault="00A91592" w:rsidP="00D756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13F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БЛЮДА </w:t>
      </w:r>
      <w:bookmarkStart w:id="0" w:name="_GoBack"/>
      <w:bookmarkEnd w:id="0"/>
      <w:r w:rsidRPr="007D13F1">
        <w:rPr>
          <w:rFonts w:ascii="Times New Roman" w:hAnsi="Times New Roman" w:cs="Times New Roman"/>
          <w:b/>
          <w:sz w:val="28"/>
          <w:szCs w:val="28"/>
        </w:rPr>
        <w:t>РУССКОЙ КУХНИ</w:t>
      </w:r>
    </w:p>
    <w:p w:rsidR="00202FC3" w:rsidRPr="007D13F1" w:rsidRDefault="00202FC3" w:rsidP="00D756CF">
      <w:pPr>
        <w:pStyle w:val="a4"/>
        <w:numPr>
          <w:ilvl w:val="0"/>
          <w:numId w:val="1"/>
        </w:numPr>
        <w:tabs>
          <w:tab w:val="left" w:pos="254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Сладкое десертное желеобразное блюдо, приготовленное из свежих и сушеных фруктов и ягод, фруктово-ягодных соков, </w:t>
      </w:r>
      <w:hyperlink r:id="rId5" w:tooltip="Сироп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сиропов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ooltip="Варенье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варенья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7" w:tooltip="Молоко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молока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добавлением картофельного или кукурузного </w:t>
      </w:r>
      <w:hyperlink r:id="rId8" w:tooltip="Крахмал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крахмала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зерновой закваски</w:t>
      </w:r>
    </w:p>
    <w:p w:rsidR="00202FC3" w:rsidRPr="007D13F1" w:rsidRDefault="00202FC3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Традиционное жидкое холодное </w:t>
      </w:r>
      <w:hyperlink r:id="rId9" w:tooltip="Блюдо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блюдо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представляющее собой </w:t>
      </w:r>
      <w:hyperlink r:id="rId10" w:tooltip="Хлеб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хлеб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сухари, корки, покрошенные в воде с солью и сдобренные небольшим количеством постного масла; хлебная окрошка на квасу, иногда с луком, накрошенным в </w:t>
      </w:r>
      <w:hyperlink r:id="rId11" w:tooltip="Квас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квас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</w:p>
    <w:p w:rsidR="00202FC3" w:rsidRPr="007D13F1" w:rsidRDefault="00202FC3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Блюдо русской кухни, </w:t>
      </w:r>
      <w:hyperlink r:id="rId12" w:tooltip="Суп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суп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крутом мясном, рыбном или грибном </w:t>
      </w:r>
      <w:hyperlink r:id="rId13" w:tooltip="Бульон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бульоне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острыми приправами.  Бывает трёх видов: мясные, рыбные и грибные</w:t>
      </w:r>
    </w:p>
    <w:p w:rsidR="00202FC3" w:rsidRPr="007D13F1" w:rsidRDefault="00202FC3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Смесь мелко нарезанных </w:t>
      </w:r>
      <w:hyperlink r:id="rId14" w:tooltip="Овощи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овощей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, обладающих нейтральным вкусом</w:t>
      </w:r>
      <w:r w:rsidR="007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 </w:t>
      </w:r>
      <w:hyperlink r:id="rId15" w:tooltip="Пряность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пряных</w:t>
        </w:r>
      </w:hyperlink>
      <w:r w:rsidR="007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трав, </w:t>
      </w: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DC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варён</w:t>
      </w:r>
      <w:r w:rsidR="007363DC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ых вкрутую яиц, заправленную специальной заправкой из растёртых в небольшом количестве </w:t>
      </w:r>
      <w:hyperlink r:id="rId16" w:tooltip="Квас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кваса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огуречного </w:t>
      </w:r>
      <w:hyperlink r:id="rId17" w:tooltip="Рассол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рассола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18" w:tooltip="Горчица (приправа)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горчицы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зелёного лука, </w:t>
      </w:r>
      <w:hyperlink r:id="rId19" w:tooltip="Черный перец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черного перца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0" w:tooltip="Хрен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хрена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7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363D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желтков </w:t>
      </w: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яиц.</w:t>
      </w:r>
    </w:p>
    <w:p w:rsidR="00202FC3" w:rsidRPr="007D13F1" w:rsidRDefault="00202FC3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Разновидность </w:t>
      </w:r>
      <w:hyperlink r:id="rId21" w:tooltip="Суп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супа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представляющая собой лёгкий </w:t>
      </w:r>
      <w:hyperlink r:id="rId22" w:tooltip="Овощи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овощной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отвар, называемый по имени основного компонента.  </w:t>
      </w:r>
    </w:p>
    <w:p w:rsidR="00202FC3" w:rsidRPr="007D13F1" w:rsidRDefault="009C45A6" w:rsidP="00D756CF">
      <w:pPr>
        <w:pStyle w:val="a4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Начинка для блинов или оладий, которые не</w:t>
      </w:r>
      <w:r w:rsidRPr="007D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756CF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заворачивают внутрь готово</w:t>
      </w: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го блина, а высыпают на</w:t>
      </w:r>
      <w:r w:rsidRPr="007D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сковороду и заливают тестом сверху. Начинка получается</w:t>
      </w:r>
      <w:r w:rsidRPr="007D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внутри блина и зажаривается с одной стороны</w:t>
      </w:r>
      <w:r w:rsidR="007363DC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.</w:t>
      </w:r>
      <w:r w:rsidRPr="007D13F1">
        <w:rPr>
          <w:rStyle w:val="c0"/>
          <w:rFonts w:ascii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9C45A6" w:rsidRPr="007D13F1" w:rsidRDefault="009C45A6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Разновидность </w:t>
      </w:r>
      <w:hyperlink r:id="rId23" w:tooltip="Суп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супа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основе </w:t>
      </w:r>
      <w:hyperlink r:id="rId24" w:tooltip="Свекла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свёклы</w:t>
        </w:r>
      </w:hyperlink>
      <w:r w:rsidR="007363DC">
        <w:t>.</w:t>
      </w:r>
    </w:p>
    <w:p w:rsidR="009C45A6" w:rsidRPr="007D13F1" w:rsidRDefault="009C45A6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Один из видов закрытого </w:t>
      </w:r>
      <w:hyperlink r:id="rId25" w:tooltip="Пирог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пирога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сложной начинкой, традиционное </w:t>
      </w:r>
      <w:hyperlink r:id="rId26" w:tooltip="Русская кухня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русское блюдо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45A6" w:rsidRPr="007D13F1" w:rsidRDefault="009C45A6" w:rsidP="00D756CF">
      <w:pPr>
        <w:pStyle w:val="a4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(по горизонтали) - </w:t>
      </w: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Блины, приготовленные  по старинным рецептам;</w:t>
      </w:r>
    </w:p>
    <w:p w:rsidR="009C45A6" w:rsidRPr="007D13F1" w:rsidRDefault="009C45A6" w:rsidP="00D756CF">
      <w:pPr>
        <w:pStyle w:val="a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(по вертикали) -</w:t>
      </w:r>
      <w:r w:rsidRPr="007D13F1">
        <w:rPr>
          <w:rFonts w:ascii="Times New Roman" w:hAnsi="Times New Roman" w:cs="Times New Roman"/>
          <w:sz w:val="24"/>
          <w:szCs w:val="24"/>
        </w:rPr>
        <w:t xml:space="preserve"> </w:t>
      </w:r>
      <w:r w:rsidR="00D756C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Старинный </w:t>
      </w:r>
      <w:hyperlink r:id="rId27" w:tooltip="Напиток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напиток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</w:t>
      </w:r>
      <w:hyperlink r:id="rId28" w:tooltip="Вода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воды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29" w:tooltip="Мёд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мёда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hyperlink r:id="rId30" w:tooltip="Пряности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пряностей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, в число которых нередко входили лечебные травяные сборы.</w:t>
      </w:r>
    </w:p>
    <w:p w:rsidR="009C45A6" w:rsidRPr="007D13F1" w:rsidRDefault="009C45A6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Капустная похлебка. </w:t>
      </w:r>
    </w:p>
    <w:p w:rsidR="009C45A6" w:rsidRPr="007D13F1" w:rsidRDefault="009C45A6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Слепленные в виде ватрушек, имеют загнутые</w:t>
      </w:r>
      <w:r w:rsidRPr="007D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кверху края с разнообразной начинкой-смазкой.</w:t>
      </w:r>
    </w:p>
    <w:p w:rsidR="009C45A6" w:rsidRPr="007D13F1" w:rsidRDefault="009C45A6" w:rsidP="00D756CF">
      <w:pPr>
        <w:pStyle w:val="a4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Оладья, толстый блин в масле.</w:t>
      </w:r>
    </w:p>
    <w:p w:rsidR="009C45A6" w:rsidRPr="007D13F1" w:rsidRDefault="009C45A6" w:rsidP="00D756CF">
      <w:pPr>
        <w:pStyle w:val="a4"/>
        <w:numPr>
          <w:ilvl w:val="0"/>
          <w:numId w:val="1"/>
        </w:numPr>
        <w:jc w:val="both"/>
        <w:rPr>
          <w:rStyle w:val="c0"/>
          <w:rFonts w:ascii="Times New Roman" w:hAnsi="Times New Roman" w:cs="Times New Roman"/>
          <w:sz w:val="24"/>
          <w:szCs w:val="24"/>
        </w:rPr>
      </w:pP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Блюдо, которое подается к щам и состоит из</w:t>
      </w:r>
      <w:r w:rsidRPr="007D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бараньего желудка, начиненного гречневой кашей, мозгом</w:t>
      </w:r>
      <w:r w:rsidRPr="007D13F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D13F1">
        <w:rPr>
          <w:rStyle w:val="c0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и ножками  </w:t>
      </w:r>
    </w:p>
    <w:p w:rsidR="007D13F1" w:rsidRPr="007D13F1" w:rsidRDefault="009C45A6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Популярное блюдо русской кухни.  Изделие из </w:t>
      </w:r>
      <w:hyperlink r:id="rId31" w:tooltip="Пряник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пряничного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теста </w:t>
      </w:r>
      <w:r w:rsidR="00A91592"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размером</w:t>
      </w:r>
      <w:r w:rsidR="00A9159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91592"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до</w:t>
      </w: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9C45A6" w:rsidRPr="007363DC" w:rsidRDefault="009C45A6" w:rsidP="00D756C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A91592" w:rsidRPr="00A915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1,5 метра в длину, до 1 метра в ширину, и высотой 6</w:t>
      </w:r>
      <w:r w:rsidR="00A91592" w:rsidRPr="00A9159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 сантиметров. Вес иногда достигает </w:t>
      </w:r>
      <w:hyperlink r:id="rId32" w:tooltip="Пуд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пуда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более</w:t>
      </w:r>
      <w:r w:rsidR="007363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45A6" w:rsidRPr="007D13F1" w:rsidRDefault="009C45A6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Блюдо </w:t>
      </w:r>
      <w:hyperlink r:id="rId33" w:tooltip="Русская кухня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русской кухни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34" w:tooltip="Суп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суп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основой которого являются </w:t>
      </w:r>
      <w:hyperlink r:id="rId35" w:tooltip="Солёные огурцы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солёные огурцы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также может добавляться </w:t>
      </w:r>
      <w:hyperlink r:id="rId36" w:tooltip="Огуречный рассол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огуречный рассол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9C45A6" w:rsidRPr="007D13F1" w:rsidRDefault="009C45A6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Напиток из пива, сваренный с пряностями</w:t>
      </w:r>
      <w:r w:rsidR="007D1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D13F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</w:t>
      </w:r>
    </w:p>
    <w:p w:rsidR="009C45A6" w:rsidRPr="007D13F1" w:rsidRDefault="009C45A6" w:rsidP="00D756C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Русское национальное жидкое блюдо, разновидность </w:t>
      </w:r>
      <w:hyperlink r:id="rId37" w:tooltip="Суп" w:history="1">
        <w:r w:rsidRPr="007D13F1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супа</w:t>
        </w:r>
      </w:hyperlink>
      <w:r w:rsidRPr="007D13F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A4F70" w:rsidRPr="00202FC3" w:rsidRDefault="00A91592" w:rsidP="00FC7CCD">
      <w:pPr>
        <w:pStyle w:val="a4"/>
        <w:numPr>
          <w:ilvl w:val="0"/>
          <w:numId w:val="1"/>
        </w:numPr>
        <w:jc w:val="both"/>
      </w:pPr>
      <w:hyperlink r:id="rId38" w:tooltip="Русские" w:history="1">
        <w:r w:rsidR="00216FCD" w:rsidRPr="008905F2">
          <w:rPr>
            <w:rFonts w:ascii="Times New Roman" w:hAnsi="Times New Roman" w:cs="Times New Roman"/>
            <w:color w:val="000000" w:themeColor="text1"/>
            <w:sz w:val="24"/>
            <w:szCs w:val="24"/>
          </w:rPr>
          <w:t>Русское</w:t>
        </w:r>
      </w:hyperlink>
      <w:r w:rsidR="00216FCD" w:rsidRPr="0089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блюдо, круглые открытые пирожки, название особого рода лепешек из дрожжевого ржаного, ржано-пшеничного и пшеничного теста, замешанного на бараньем или </w:t>
      </w:r>
      <w:r w:rsidR="007D13F1" w:rsidRPr="008905F2">
        <w:rPr>
          <w:rFonts w:ascii="Times New Roman" w:hAnsi="Times New Roman" w:cs="Times New Roman"/>
          <w:color w:val="000000" w:themeColor="text1"/>
          <w:sz w:val="24"/>
          <w:szCs w:val="24"/>
        </w:rPr>
        <w:t>говяжьем жире.</w:t>
      </w:r>
      <w:r w:rsidR="00216FCD" w:rsidRPr="008905F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sectPr w:rsidR="00AA4F70" w:rsidRPr="00202FC3" w:rsidSect="006842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278A9"/>
    <w:multiLevelType w:val="hybridMultilevel"/>
    <w:tmpl w:val="EDEC1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AE"/>
    <w:rsid w:val="00045E73"/>
    <w:rsid w:val="00063F72"/>
    <w:rsid w:val="000B2EAE"/>
    <w:rsid w:val="00161A9C"/>
    <w:rsid w:val="00202FC3"/>
    <w:rsid w:val="00216FCD"/>
    <w:rsid w:val="00272018"/>
    <w:rsid w:val="002721EF"/>
    <w:rsid w:val="002B5D68"/>
    <w:rsid w:val="002D1BE8"/>
    <w:rsid w:val="003552AF"/>
    <w:rsid w:val="00367335"/>
    <w:rsid w:val="003C5FC6"/>
    <w:rsid w:val="00462184"/>
    <w:rsid w:val="00491F89"/>
    <w:rsid w:val="005055D4"/>
    <w:rsid w:val="005868BE"/>
    <w:rsid w:val="006220AA"/>
    <w:rsid w:val="006646C3"/>
    <w:rsid w:val="00666754"/>
    <w:rsid w:val="006842AD"/>
    <w:rsid w:val="006A5AB7"/>
    <w:rsid w:val="006F6A8C"/>
    <w:rsid w:val="007363DC"/>
    <w:rsid w:val="00767CA9"/>
    <w:rsid w:val="007D13F1"/>
    <w:rsid w:val="008905F2"/>
    <w:rsid w:val="00976204"/>
    <w:rsid w:val="009C45A6"/>
    <w:rsid w:val="00A91592"/>
    <w:rsid w:val="00AA4F70"/>
    <w:rsid w:val="00C44A42"/>
    <w:rsid w:val="00C92EDF"/>
    <w:rsid w:val="00CB6AA7"/>
    <w:rsid w:val="00CD370E"/>
    <w:rsid w:val="00D740F5"/>
    <w:rsid w:val="00D756CF"/>
    <w:rsid w:val="00DE0FC7"/>
    <w:rsid w:val="00F87755"/>
    <w:rsid w:val="00F9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D6015-583F-4B4E-96B8-C530411A0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2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E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2FC3"/>
    <w:pPr>
      <w:ind w:left="720"/>
      <w:contextualSpacing/>
    </w:pPr>
  </w:style>
  <w:style w:type="character" w:customStyle="1" w:styleId="c0">
    <w:name w:val="c0"/>
    <w:basedOn w:val="a0"/>
    <w:rsid w:val="009C45A6"/>
  </w:style>
  <w:style w:type="paragraph" w:styleId="a5">
    <w:name w:val="No Spacing"/>
    <w:uiPriority w:val="1"/>
    <w:qFormat/>
    <w:rsid w:val="00D756C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1%80%D0%B0%D1%85%D0%BC%D0%B0%D0%BB" TargetMode="External"/><Relationship Id="rId13" Type="http://schemas.openxmlformats.org/officeDocument/2006/relationships/hyperlink" Target="http://ru.wikipedia.org/wiki/%D0%91%D1%83%D0%BB%D1%8C%D0%BE%D0%BD" TargetMode="External"/><Relationship Id="rId18" Type="http://schemas.openxmlformats.org/officeDocument/2006/relationships/hyperlink" Target="http://ru.wikipedia.org/wiki/%D0%93%D0%BE%D1%80%D1%87%D0%B8%D1%86%D0%B0_%28%D0%BF%D1%80%D0%B8%D0%BF%D1%80%D0%B0%D0%B2%D0%B0%29" TargetMode="External"/><Relationship Id="rId26" Type="http://schemas.openxmlformats.org/officeDocument/2006/relationships/hyperlink" Target="http://ru.wikipedia.org/wiki/%D0%A0%D1%83%D1%81%D1%81%D0%BA%D0%B0%D1%8F_%D0%BA%D1%83%D1%85%D0%BD%D1%8F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ru.wikipedia.org/wiki/%D0%A1%D1%83%D0%BF" TargetMode="External"/><Relationship Id="rId34" Type="http://schemas.openxmlformats.org/officeDocument/2006/relationships/hyperlink" Target="http://ru.wikipedia.org/wiki/%D0%A1%D1%83%D0%BF" TargetMode="External"/><Relationship Id="rId7" Type="http://schemas.openxmlformats.org/officeDocument/2006/relationships/hyperlink" Target="http://ru.wikipedia.org/wiki/%D0%9C%D0%BE%D0%BB%D0%BE%D0%BA%D0%BE" TargetMode="External"/><Relationship Id="rId12" Type="http://schemas.openxmlformats.org/officeDocument/2006/relationships/hyperlink" Target="http://ru.wikipedia.org/wiki/%D0%A1%D1%83%D0%BF" TargetMode="External"/><Relationship Id="rId17" Type="http://schemas.openxmlformats.org/officeDocument/2006/relationships/hyperlink" Target="http://ru.wikipedia.org/wiki/%D0%A0%D0%B0%D1%81%D1%81%D0%BE%D0%BB" TargetMode="External"/><Relationship Id="rId25" Type="http://schemas.openxmlformats.org/officeDocument/2006/relationships/hyperlink" Target="http://ru.wikipedia.org/wiki/%D0%9F%D0%B8%D1%80%D0%BE%D0%B3" TargetMode="External"/><Relationship Id="rId33" Type="http://schemas.openxmlformats.org/officeDocument/2006/relationships/hyperlink" Target="http://ru.wikipedia.org/wiki/%D0%A0%D1%83%D1%81%D1%81%D0%BA%D0%B0%D1%8F_%D0%BA%D1%83%D1%85%D0%BD%D1%8F" TargetMode="External"/><Relationship Id="rId38" Type="http://schemas.openxmlformats.org/officeDocument/2006/relationships/hyperlink" Target="http://ru.wikipedia.org/wiki/%D0%A0%D1%83%D1%81%D1%81%D0%BA%D0%B8%D0%B5" TargetMode="External"/><Relationship Id="rId2" Type="http://schemas.openxmlformats.org/officeDocument/2006/relationships/styles" Target="styles.xml"/><Relationship Id="rId16" Type="http://schemas.openxmlformats.org/officeDocument/2006/relationships/hyperlink" Target="http://ru.wikipedia.org/wiki/%D0%9A%D0%B2%D0%B0%D1%81" TargetMode="External"/><Relationship Id="rId20" Type="http://schemas.openxmlformats.org/officeDocument/2006/relationships/hyperlink" Target="http://ru.wikipedia.org/wiki/%D0%A5%D1%80%D0%B5%D0%BD" TargetMode="External"/><Relationship Id="rId29" Type="http://schemas.openxmlformats.org/officeDocument/2006/relationships/hyperlink" Target="http://ru.wikipedia.org/wiki/%D0%9C%D1%91%D0%B4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2%D0%B0%D1%80%D0%B5%D0%BD%D1%8C%D0%B5" TargetMode="External"/><Relationship Id="rId11" Type="http://schemas.openxmlformats.org/officeDocument/2006/relationships/hyperlink" Target="http://ru.wikipedia.org/wiki/%D0%9A%D0%B2%D0%B0%D1%81" TargetMode="External"/><Relationship Id="rId24" Type="http://schemas.openxmlformats.org/officeDocument/2006/relationships/hyperlink" Target="http://ru.wikipedia.org/wiki/%D0%A1%D0%B2%D0%B5%D0%BA%D0%BB%D0%B0" TargetMode="External"/><Relationship Id="rId32" Type="http://schemas.openxmlformats.org/officeDocument/2006/relationships/hyperlink" Target="http://ru.wikipedia.org/wiki/%D0%9F%D1%83%D0%B4" TargetMode="External"/><Relationship Id="rId37" Type="http://schemas.openxmlformats.org/officeDocument/2006/relationships/hyperlink" Target="http://ru.wikipedia.org/wiki/%D0%A1%D1%83%D0%BF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ru.wikipedia.org/wiki/%D0%A1%D0%B8%D1%80%D0%BE%D0%BF" TargetMode="External"/><Relationship Id="rId15" Type="http://schemas.openxmlformats.org/officeDocument/2006/relationships/hyperlink" Target="http://ru.wikipedia.org/wiki/%D0%9F%D1%80%D1%8F%D0%BD%D0%BE%D1%81%D1%82%D1%8C" TargetMode="External"/><Relationship Id="rId23" Type="http://schemas.openxmlformats.org/officeDocument/2006/relationships/hyperlink" Target="http://ru.wikipedia.org/wiki/%D0%A1%D1%83%D0%BF" TargetMode="External"/><Relationship Id="rId28" Type="http://schemas.openxmlformats.org/officeDocument/2006/relationships/hyperlink" Target="http://ru.wikipedia.org/wiki/%D0%92%D0%BE%D0%B4%D0%B0" TargetMode="External"/><Relationship Id="rId36" Type="http://schemas.openxmlformats.org/officeDocument/2006/relationships/hyperlink" Target="http://ru.wikipedia.org/wiki/%D0%9E%D0%B3%D1%83%D1%80%D0%B5%D1%87%D0%BD%D1%8B%D0%B9_%D1%80%D0%B0%D1%81%D1%81%D0%BE%D0%BB" TargetMode="External"/><Relationship Id="rId10" Type="http://schemas.openxmlformats.org/officeDocument/2006/relationships/hyperlink" Target="http://ru.wikipedia.org/wiki/%D0%A5%D0%BB%D0%B5%D0%B1" TargetMode="External"/><Relationship Id="rId19" Type="http://schemas.openxmlformats.org/officeDocument/2006/relationships/hyperlink" Target="http://ru.wikipedia.org/wiki/%D0%A7%D0%B5%D1%80%D0%BD%D1%8B%D0%B9_%D0%BF%D0%B5%D1%80%D0%B5%D1%86" TargetMode="External"/><Relationship Id="rId31" Type="http://schemas.openxmlformats.org/officeDocument/2006/relationships/hyperlink" Target="http://ru.wikipedia.org/wiki/%D0%9F%D1%80%D1%8F%D0%BD%D0%B8%D0%B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1%D0%BB%D1%8E%D0%B4%D0%BE" TargetMode="External"/><Relationship Id="rId14" Type="http://schemas.openxmlformats.org/officeDocument/2006/relationships/hyperlink" Target="http://ru.wikipedia.org/wiki/%D0%9E%D0%B2%D0%BE%D1%89%D0%B8" TargetMode="External"/><Relationship Id="rId22" Type="http://schemas.openxmlformats.org/officeDocument/2006/relationships/hyperlink" Target="http://ru.wikipedia.org/wiki/%D0%9E%D0%B2%D0%BE%D1%89%D0%B8" TargetMode="External"/><Relationship Id="rId27" Type="http://schemas.openxmlformats.org/officeDocument/2006/relationships/hyperlink" Target="http://ru.wikipedia.org/wiki/%D0%9D%D0%B0%D0%BF%D0%B8%D1%82%D0%BE%D0%BA" TargetMode="External"/><Relationship Id="rId30" Type="http://schemas.openxmlformats.org/officeDocument/2006/relationships/hyperlink" Target="http://ru.wikipedia.org/wiki/%D0%9F%D1%80%D1%8F%D0%BD%D0%BE%D1%81%D1%82%D0%B8" TargetMode="External"/><Relationship Id="rId35" Type="http://schemas.openxmlformats.org/officeDocument/2006/relationships/hyperlink" Target="http://ru.wikipedia.org/wiki/%D0%A1%D0%BE%D0%BB%D1%91%D0%BD%D1%8B%D0%B5_%D0%BE%D0%B3%D1%83%D1%80%D1%86%D1%8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896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307-Priem</cp:lastModifiedBy>
  <cp:revision>3</cp:revision>
  <dcterms:created xsi:type="dcterms:W3CDTF">2017-03-21T08:58:00Z</dcterms:created>
  <dcterms:modified xsi:type="dcterms:W3CDTF">2017-03-24T05:30:00Z</dcterms:modified>
</cp:coreProperties>
</file>