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97D3" w14:textId="77777777" w:rsidR="00817C9F" w:rsidRDefault="00897619">
      <w:pPr>
        <w:pStyle w:val="1"/>
        <w:shd w:val="clear" w:color="auto" w:fill="auto"/>
        <w:spacing w:line="257" w:lineRule="auto"/>
        <w:ind w:firstLine="0"/>
        <w:jc w:val="center"/>
      </w:pPr>
      <w:r>
        <w:rPr>
          <w:b/>
          <w:bCs/>
        </w:rPr>
        <w:t>Уважаемые родители (законные представители) несовершеннолетних</w:t>
      </w:r>
      <w:r>
        <w:rPr>
          <w:b/>
          <w:bCs/>
        </w:rPr>
        <w:br/>
        <w:t>обучающихся!</w:t>
      </w:r>
    </w:p>
    <w:p w14:paraId="364497D4" w14:textId="293B2EED" w:rsidR="00817C9F" w:rsidRDefault="00897619">
      <w:pPr>
        <w:pStyle w:val="1"/>
        <w:shd w:val="clear" w:color="auto" w:fill="auto"/>
        <w:ind w:firstLine="720"/>
        <w:jc w:val="both"/>
      </w:pPr>
      <w:r>
        <w:t>Уведомляем вас о временном переходе с 04.0</w:t>
      </w:r>
      <w:r w:rsidR="002F31EB">
        <w:t>4</w:t>
      </w:r>
      <w:r>
        <w:t xml:space="preserve">.2020 по </w:t>
      </w:r>
      <w:r w:rsidR="002F31EB">
        <w:t>30</w:t>
      </w:r>
      <w:r>
        <w:t xml:space="preserve">.04.2020 года в соответствии с </w:t>
      </w:r>
      <w:r w:rsidR="002F31EB">
        <w:t>Постановлением Правительства Ростовской области от 05</w:t>
      </w:r>
      <w:r w:rsidR="00D70E12">
        <w:t>.</w:t>
      </w:r>
      <w:r w:rsidR="002F31EB">
        <w:t>04</w:t>
      </w:r>
      <w:r w:rsidR="00D70E12">
        <w:t>.</w:t>
      </w:r>
      <w:r w:rsidR="002F31EB">
        <w:t xml:space="preserve"> 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</w:t>
      </w:r>
      <w:r w:rsidR="002F31EB">
        <w:rPr>
          <w:lang w:val="en-US"/>
        </w:rPr>
        <w:t>COVID</w:t>
      </w:r>
      <w:r w:rsidR="002F31EB" w:rsidRPr="002F31EB">
        <w:t>-19)</w:t>
      </w:r>
      <w:r w:rsidR="002F31EB">
        <w:t xml:space="preserve">», приказом минобразования Ростовской области от 03.04.2020 № 251 «Об организации образовательной деятельности в государственных профессиональных образовательных организациях в рамках режима повышенной готовности </w:t>
      </w:r>
      <w:r w:rsidR="00617F6A">
        <w:t>в период с 6 по 30 апреля 2020 года», приказом ГБПОУ РО «РТЭК» от 05.04.2020 г. № 34-од/20 «Об организации образовательной деятельности в рамках режима повышенной готовности в период с 04 по 30 апреля 2020 года».</w:t>
      </w:r>
      <w:r>
        <w:t xml:space="preserve"> </w:t>
      </w:r>
    </w:p>
    <w:p w14:paraId="364497D5" w14:textId="77777777" w:rsidR="00817C9F" w:rsidRDefault="00897619">
      <w:pPr>
        <w:pStyle w:val="1"/>
        <w:shd w:val="clear" w:color="auto" w:fill="auto"/>
        <w:ind w:firstLine="720"/>
        <w:jc w:val="both"/>
      </w:pPr>
      <w:r>
        <w:t>Родители (законные представители) несовершеннолетних обучающихся должны обеспечить детей для реализации электронного обучения необходимыми техническими средствами, организовать им дома удобное рабочее место, ознакомиться с расписанием занятий на официальном сайте образовательной организации, провести с детьми разъяснительную беседу о необходимости соблюдения порядка обучения в электронной форме.</w:t>
      </w:r>
    </w:p>
    <w:p w14:paraId="364497D6" w14:textId="77777777" w:rsidR="00817C9F" w:rsidRDefault="00897619">
      <w:pPr>
        <w:pStyle w:val="1"/>
        <w:shd w:val="clear" w:color="auto" w:fill="auto"/>
        <w:ind w:firstLine="720"/>
        <w:jc w:val="both"/>
      </w:pPr>
      <w:r>
        <w:t>Ответственность за здоровье и жизнь ребенка, а также контроль за выполнением заданий, полученных в рамках применения электронного обучения, возлагается на родителей (законных представителей) несовершеннолетних обучающихся.</w:t>
      </w:r>
    </w:p>
    <w:p w14:paraId="364497D7" w14:textId="48AC9980" w:rsidR="00817C9F" w:rsidRDefault="00817C9F">
      <w:pPr>
        <w:pStyle w:val="1"/>
        <w:shd w:val="clear" w:color="auto" w:fill="auto"/>
        <w:spacing w:after="680"/>
        <w:ind w:firstLine="720"/>
        <w:jc w:val="both"/>
      </w:pPr>
    </w:p>
    <w:p w14:paraId="364497D8" w14:textId="77777777" w:rsidR="00817C9F" w:rsidRDefault="00897619">
      <w:pPr>
        <w:pStyle w:val="1"/>
        <w:shd w:val="clear" w:color="auto" w:fill="auto"/>
        <w:spacing w:line="240" w:lineRule="auto"/>
        <w:ind w:firstLine="0"/>
        <w:jc w:val="right"/>
      </w:pPr>
      <w:r>
        <w:t>Администрация ГБПОУ РО «РТЭК»</w:t>
      </w:r>
    </w:p>
    <w:sectPr w:rsidR="00817C9F">
      <w:pgSz w:w="11900" w:h="16840"/>
      <w:pgMar w:top="1114" w:right="660" w:bottom="1114" w:left="1228" w:header="686" w:footer="686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497DD" w14:textId="77777777" w:rsidR="00F117FB" w:rsidRDefault="00897619">
      <w:r>
        <w:separator/>
      </w:r>
    </w:p>
  </w:endnote>
  <w:endnote w:type="continuationSeparator" w:id="0">
    <w:p w14:paraId="364497DF" w14:textId="77777777" w:rsidR="00F117FB" w:rsidRDefault="0089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497D9" w14:textId="77777777" w:rsidR="00817C9F" w:rsidRDefault="00817C9F"/>
  </w:footnote>
  <w:footnote w:type="continuationSeparator" w:id="0">
    <w:p w14:paraId="364497DA" w14:textId="77777777" w:rsidR="00817C9F" w:rsidRDefault="00817C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9F"/>
    <w:rsid w:val="002F31EB"/>
    <w:rsid w:val="00530484"/>
    <w:rsid w:val="00617F6A"/>
    <w:rsid w:val="00817C9F"/>
    <w:rsid w:val="00897619"/>
    <w:rsid w:val="00D70E12"/>
    <w:rsid w:val="00F1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97D3"/>
  <w15:docId w15:val="{C4282B92-79C8-431C-8A62-C2F639BF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160" w:line="259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Семионова Н. Ф.</dc:creator>
  <cp:keywords/>
  <cp:lastModifiedBy>Наталья Семионова</cp:lastModifiedBy>
  <cp:revision>6</cp:revision>
  <dcterms:created xsi:type="dcterms:W3CDTF">2020-04-12T13:02:00Z</dcterms:created>
  <dcterms:modified xsi:type="dcterms:W3CDTF">2020-04-12T13:43:00Z</dcterms:modified>
</cp:coreProperties>
</file>